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 w:rsidP="00060912">
      <w:pPr>
        <w:spacing w:after="0"/>
      </w:pPr>
    </w:p>
    <w:p w:rsidR="00251F67" w:rsidRPr="00BF1115" w:rsidRDefault="00251F67" w:rsidP="0006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0609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884845" w:rsidRPr="00884845">
        <w:rPr>
          <w:rFonts w:ascii="Times New Roman" w:hAnsi="Times New Roman" w:cs="Times New Roman"/>
          <w:sz w:val="24"/>
          <w:szCs w:val="24"/>
        </w:rPr>
        <w:t>Научные методы общественного здравоохранения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251F67" w:rsidRPr="00BF1115" w:rsidRDefault="00060912" w:rsidP="0006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>– 32.04.01 «Общественное здравоохранение»</w:t>
      </w:r>
    </w:p>
    <w:p w:rsidR="00060912" w:rsidRDefault="00060912" w:rsidP="00060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  <w:r w:rsidRPr="00060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932" w:rsidRDefault="00B31932" w:rsidP="00B31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060912" w:rsidRDefault="00060912" w:rsidP="00FA69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1115">
        <w:rPr>
          <w:rFonts w:ascii="Times New Roman" w:hAnsi="Times New Roman" w:cs="Times New Roman"/>
          <w:sz w:val="24"/>
          <w:szCs w:val="24"/>
        </w:rPr>
        <w:t>Автор: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84845">
        <w:rPr>
          <w:rFonts w:ascii="Times New Roman" w:hAnsi="Times New Roman" w:cs="Times New Roman"/>
          <w:bCs/>
          <w:sz w:val="24"/>
          <w:szCs w:val="24"/>
          <w:lang w:val="sv-SE"/>
        </w:rPr>
        <w:t>Холматова Камила Кахрамонжоновна, к.м.н.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884845" w:rsidP="000609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060912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«Обязательные дисциплины»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12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Семинары 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- 13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060912" w:rsidRDefault="009363C0" w:rsidP="00795B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84845"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795BD8"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609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884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A4396C" w:rsidP="009F1F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96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Дисциплина относится к вариативной части </w:t>
            </w:r>
            <w:r w:rsidR="00060912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  <w:r w:rsidR="009F1F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60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1FC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060912">
              <w:rPr>
                <w:rFonts w:ascii="Times New Roman" w:hAnsi="Times New Roman" w:cs="Times New Roman"/>
                <w:bCs/>
                <w:sz w:val="24"/>
                <w:szCs w:val="24"/>
              </w:rPr>
              <w:t>лок «Обязательные дисциплины»</w:t>
            </w:r>
            <w:r w:rsidR="009F1F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3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9A6">
              <w:rPr>
                <w:rFonts w:ascii="Times New Roman" w:hAnsi="Times New Roman" w:cs="Times New Roman"/>
                <w:bCs/>
                <w:sz w:val="24"/>
                <w:szCs w:val="24"/>
              </w:rPr>
              <w:t>Она предшествует изучению таких дисциплин, как эпидемиологические методы исследования, биостатист</w:t>
            </w:r>
            <w:r w:rsidR="00060912">
              <w:rPr>
                <w:rFonts w:ascii="Times New Roman" w:hAnsi="Times New Roman" w:cs="Times New Roman"/>
                <w:bCs/>
                <w:sz w:val="24"/>
                <w:szCs w:val="24"/>
              </w:rPr>
              <w:t>ика, а также изучению блока «Дисциплины по выбору»</w:t>
            </w:r>
            <w:r w:rsidR="009F1F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E429A6" w:rsidRDefault="00E429A6" w:rsidP="00261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ОК-1, ОК-3,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884845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84845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теоретического осмысления развития научного мышления и этических принципов проведения исследований, а также познания студентами природы научного исследования и исследовательского процесса.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t>И</w:t>
            </w:r>
            <w:r w:rsidRPr="00A4396C">
              <w:rPr>
                <w:lang w:val="sv-SE"/>
              </w:rPr>
              <w:t>зучить основное сод</w:t>
            </w:r>
            <w:r w:rsidR="005D4F49">
              <w:rPr>
                <w:lang w:val="sv-SE"/>
              </w:rPr>
              <w:t>ержание истории научной теории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П</w:t>
            </w:r>
            <w:r w:rsidRPr="00A4396C">
              <w:rPr>
                <w:lang w:val="sv-SE"/>
              </w:rPr>
              <w:t>онять фундаментальные основы исследовательского процесса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У</w:t>
            </w:r>
            <w:r w:rsidRPr="00A4396C">
              <w:rPr>
                <w:lang w:val="sv-SE"/>
              </w:rPr>
              <w:t>своить осн</w:t>
            </w:r>
            <w:r w:rsidR="005D4F49">
              <w:rPr>
                <w:lang w:val="sv-SE"/>
              </w:rPr>
              <w:t>овные типы дизайна исследований.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О</w:t>
            </w:r>
            <w:r w:rsidRPr="00A4396C">
              <w:rPr>
                <w:lang w:val="sv-SE"/>
              </w:rPr>
              <w:t>знакомиться с понятием и основами доказательной медицины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И</w:t>
            </w:r>
            <w:r w:rsidRPr="00A4396C">
              <w:rPr>
                <w:lang w:val="sv-SE"/>
              </w:rPr>
              <w:t>зучить особенности применения количественных методов</w:t>
            </w:r>
            <w:r w:rsidR="005D4F49">
              <w:rPr>
                <w:lang w:val="sv-SE"/>
              </w:rPr>
              <w:t xml:space="preserve"> исследования в здравоохранении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О</w:t>
            </w:r>
            <w:r>
              <w:t>с</w:t>
            </w:r>
            <w:r w:rsidRPr="00A4396C">
              <w:rPr>
                <w:lang w:val="sv-SE"/>
              </w:rPr>
              <w:t>воить особенности применения качественных методов исследования в здравоохранении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П</w:t>
            </w:r>
            <w:r w:rsidRPr="00A4396C">
              <w:rPr>
                <w:lang w:val="sv-SE"/>
              </w:rPr>
              <w:t>онять основные отличия количественных и ка</w:t>
            </w:r>
            <w:r w:rsidR="005D4F49">
              <w:rPr>
                <w:lang w:val="sv-SE"/>
              </w:rPr>
              <w:t>чественных методов исследования.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t>И</w:t>
            </w:r>
            <w:r w:rsidRPr="00A4396C">
              <w:rPr>
                <w:lang w:val="sv-SE"/>
              </w:rPr>
              <w:t>зучить основные способы анализа данных в количественных и качественных исследованиях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t>У</w:t>
            </w:r>
            <w:r w:rsidRPr="00A4396C">
              <w:rPr>
                <w:lang w:val="sv-SE"/>
              </w:rPr>
              <w:t>своить базисные методы сбора эмпирических данных в качественных методах исследования</w:t>
            </w:r>
            <w:r w:rsidR="005D4F49">
              <w:t>.</w:t>
            </w:r>
          </w:p>
          <w:p w:rsidR="00A4396C" w:rsidRPr="00A4396C" w:rsidRDefault="00A4396C" w:rsidP="00A4396C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>
              <w:rPr>
                <w:lang w:val="sv-SE"/>
              </w:rPr>
              <w:t>И</w:t>
            </w:r>
            <w:r w:rsidRPr="00A4396C">
              <w:rPr>
                <w:lang w:val="sv-SE"/>
              </w:rPr>
              <w:t>зучить основные критерии качества исследования</w:t>
            </w:r>
            <w:r w:rsidR="005D4F49">
              <w:t>.</w:t>
            </w:r>
          </w:p>
          <w:p w:rsidR="005D4F49" w:rsidRDefault="00A4396C" w:rsidP="00EE6F1E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  <w:rPr>
                <w:lang w:val="sv-SE"/>
              </w:rPr>
            </w:pPr>
            <w:r w:rsidRPr="005D4F49">
              <w:rPr>
                <w:lang w:val="sv-SE"/>
              </w:rPr>
              <w:t>Освоить основные способы оценки</w:t>
            </w:r>
            <w:r w:rsidR="005D4F49">
              <w:rPr>
                <w:lang w:val="sv-SE"/>
              </w:rPr>
              <w:t xml:space="preserve"> в общественном здравоохранении.</w:t>
            </w:r>
          </w:p>
          <w:p w:rsidR="00251F67" w:rsidRPr="00E04106" w:rsidRDefault="00A4396C" w:rsidP="00B31932">
            <w:pPr>
              <w:pStyle w:val="p2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П</w:t>
            </w:r>
            <w:r w:rsidRPr="005D4F49">
              <w:rPr>
                <w:lang w:val="sv-SE"/>
              </w:rPr>
              <w:t xml:space="preserve">рименить полученные теоретические знания в области методологии исследований на практике. 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142192" w:rsidRP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E429A6" w:rsidRPr="00E429A6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Научное мышление и этические принципы</w:t>
            </w:r>
          </w:p>
          <w:p w:rsid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429A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методы исследований</w:t>
            </w:r>
          </w:p>
          <w:p w:rsidR="00E429A6" w:rsidRPr="00142192" w:rsidRDefault="00E429A6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Качественные методы исследований</w:t>
            </w:r>
          </w:p>
          <w:p w:rsidR="00923B78" w:rsidRPr="00BF1115" w:rsidRDefault="00923B78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B3193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4F2EE9"/>
    <w:multiLevelType w:val="hybridMultilevel"/>
    <w:tmpl w:val="ABE63450"/>
    <w:lvl w:ilvl="0" w:tplc="FFAE7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3548B"/>
    <w:multiLevelType w:val="hybridMultilevel"/>
    <w:tmpl w:val="5694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912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116D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4F49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95BD8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4845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1FC1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396C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1932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37A8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9A6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18C5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5</cp:revision>
  <dcterms:created xsi:type="dcterms:W3CDTF">2016-04-04T15:30:00Z</dcterms:created>
  <dcterms:modified xsi:type="dcterms:W3CDTF">2016-06-11T13:05:00Z</dcterms:modified>
</cp:coreProperties>
</file>