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67" w:rsidRPr="00BF1115" w:rsidRDefault="00251F67" w:rsidP="0025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874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«Эпидемиологические методы исследования»</w:t>
      </w:r>
    </w:p>
    <w:p w:rsidR="00874C1A" w:rsidRDefault="00874C1A" w:rsidP="00874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Pr="00874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C1A" w:rsidRPr="00BF1115" w:rsidRDefault="00874C1A" w:rsidP="00874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</w:t>
      </w:r>
      <w:r w:rsidR="00564D58">
        <w:rPr>
          <w:rFonts w:ascii="Times New Roman" w:hAnsi="Times New Roman" w:cs="Times New Roman"/>
          <w:sz w:val="24"/>
          <w:szCs w:val="24"/>
        </w:rPr>
        <w:t xml:space="preserve"> </w:t>
      </w:r>
      <w:r w:rsidRPr="00BF1115">
        <w:rPr>
          <w:rFonts w:ascii="Times New Roman" w:hAnsi="Times New Roman" w:cs="Times New Roman"/>
          <w:sz w:val="24"/>
          <w:szCs w:val="24"/>
        </w:rPr>
        <w:t>магистр</w:t>
      </w:r>
    </w:p>
    <w:p w:rsidR="00564D58" w:rsidRDefault="00564D58" w:rsidP="00564D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F1115">
        <w:rPr>
          <w:rFonts w:ascii="Times New Roman" w:hAnsi="Times New Roman" w:cs="Times New Roman"/>
          <w:bCs/>
          <w:sz w:val="24"/>
          <w:szCs w:val="24"/>
        </w:rPr>
        <w:t xml:space="preserve">Кудрявцев Александр Валерьевич, </w:t>
      </w:r>
      <w:r w:rsidRPr="00BF1115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BF1115">
        <w:rPr>
          <w:rFonts w:ascii="Times New Roman" w:hAnsi="Times New Roman" w:cs="Times New Roman"/>
          <w:bCs/>
          <w:sz w:val="24"/>
          <w:szCs w:val="24"/>
        </w:rPr>
        <w:t xml:space="preserve">D, </w:t>
      </w:r>
      <w:r w:rsidR="00874C1A" w:rsidRPr="00874C1A">
        <w:rPr>
          <w:rFonts w:ascii="Times New Roman" w:hAnsi="Times New Roman" w:cs="Times New Roman"/>
          <w:bCs/>
          <w:sz w:val="24"/>
          <w:szCs w:val="24"/>
        </w:rPr>
        <w:t>декан международного факультета врача общей практики Северного государственного медицинского университета; преподаватель на условиях почасовой оплаты</w:t>
      </w:r>
      <w:r w:rsidR="00874C1A">
        <w:rPr>
          <w:rFonts w:ascii="Times New Roman" w:hAnsi="Times New Roman" w:cs="Times New Roman"/>
          <w:bCs/>
          <w:sz w:val="24"/>
          <w:szCs w:val="24"/>
        </w:rPr>
        <w:t xml:space="preserve"> труда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9363C0" w:rsidP="00874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Вариативная часть </w:t>
            </w:r>
            <w:r w:rsidR="00874C1A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«Обязательные дисциплины»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- 24 часа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– 25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 31 час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– 172 часа</w:t>
            </w:r>
          </w:p>
          <w:p w:rsidR="00251F67" w:rsidRPr="00874C1A" w:rsidRDefault="009363C0" w:rsidP="00BF111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4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874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252 часа (7 </w:t>
            </w:r>
            <w:r w:rsidRPr="00874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564D58" w:rsidRDefault="00564D58" w:rsidP="0056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обучения)</w:t>
            </w:r>
          </w:p>
          <w:p w:rsidR="00564D58" w:rsidRPr="00BF1115" w:rsidRDefault="009363C0" w:rsidP="00564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1 курс, 2 семестр</w:t>
            </w:r>
            <w:r w:rsidR="00564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564D5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="00564D58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BF1115" w:rsidRDefault="00BF1115" w:rsidP="00874C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Назначением курса «Эпидемиологические методы исследований» является формирование у студентов знаний общих эпидемиологических методов и областей их применения, передача информации об основных понятиях, о методах и техниках, использующихся при проведении эпидемиологических исследований. Курс формирует основу для дальнейшего изучения дисциплин </w:t>
            </w:r>
            <w:r w:rsidR="00874C1A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вариативной части ОП:</w:t>
            </w:r>
            <w:bookmarkStart w:id="0" w:name="_GoBack"/>
            <w:bookmarkEnd w:id="0"/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«Аддиктивное поведение и психическое здоровье», «Профилактика травм и повышение безопасности», «Профессиональное здоровье», «Здоровье и окружающая среда», «Эпидемиология инфекционных заболеваний»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ОК-1, ОК-3, ОПК-1, ОПК-3, ПК-1, ПК-2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знаний общих эпидемиологических методов и областей их применения, овладение основными понятиями, методами и техниками, использующихся при проведении эпидемиологических исследований.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9363C0" w:rsidRPr="00BF1115" w:rsidRDefault="009363C0" w:rsidP="00865A0E">
            <w:pPr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теоретические знания и практические навыки в области планирования и разработки дизайна эпидемиологических исследований</w:t>
            </w:r>
            <w:r w:rsidR="00865A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363C0" w:rsidRPr="00BF1115" w:rsidRDefault="009363C0" w:rsidP="00865A0E">
            <w:pPr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 теоретические знания и практические навыки в области анализа данных, интерпретации и представления результатов эпидемиологических исследований. </w:t>
            </w:r>
          </w:p>
          <w:p w:rsidR="00251F67" w:rsidRPr="00BF1115" w:rsidRDefault="009363C0" w:rsidP="00865A0E">
            <w:pPr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навыки критической оценки опубликованных результатов эпидемиологических исследований.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9363C0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1. Основные понятия эпидемиологии. Принципы дизайна и типы исследований эпидемиологических исследований.</w:t>
            </w:r>
          </w:p>
          <w:p w:rsidR="009363C0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2. Принципы и методы анализа данных эпидемиологических исследований.</w:t>
            </w:r>
          </w:p>
          <w:p w:rsidR="009363C0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3. Интерпретация и представление результатов эпидемиологических исследований.</w:t>
            </w:r>
          </w:p>
        </w:tc>
      </w:tr>
    </w:tbl>
    <w:p w:rsidR="00251F67" w:rsidRPr="00BF1115" w:rsidRDefault="00251F67" w:rsidP="00564D58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4D58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26D5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2996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A0E"/>
    <w:rsid w:val="00865C96"/>
    <w:rsid w:val="00870063"/>
    <w:rsid w:val="008713C7"/>
    <w:rsid w:val="0087355A"/>
    <w:rsid w:val="00873A49"/>
    <w:rsid w:val="00873AC2"/>
    <w:rsid w:val="00874C1A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4</cp:revision>
  <dcterms:created xsi:type="dcterms:W3CDTF">2016-04-04T15:23:00Z</dcterms:created>
  <dcterms:modified xsi:type="dcterms:W3CDTF">2016-06-11T13:07:00Z</dcterms:modified>
</cp:coreProperties>
</file>