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29" w:rsidRDefault="00560129" w:rsidP="005601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Тезисы программы кандидата на должность ректора ФГБОУ ВО СГМУ </w:t>
      </w:r>
    </w:p>
    <w:p w:rsidR="00560129" w:rsidRDefault="00560129" w:rsidP="005601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(г. Архангельск) Минздрава России доктора медицинских наук, профессора Горбатовой Любови Николаевны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Стратегическая цель программы </w:t>
      </w:r>
      <w:r w:rsidRPr="00560129">
        <w:rPr>
          <w:rFonts w:ascii="Times New Roman" w:hAnsi="Times New Roman" w:cs="Times New Roman"/>
          <w:sz w:val="24"/>
          <w:szCs w:val="24"/>
        </w:rPr>
        <w:t xml:space="preserve">– обеспечение лидирующего положения Северного государственного медицинского университета, достижение стратегических преимуществ и конкурентоспособности в условиях рыночных отношений путем формирования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научно­образовательного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инновационного медицинского кластера как единого образовательного, информационного,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пространства на Европейском Севере.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>Достижение цели</w:t>
      </w:r>
      <w:r w:rsidRPr="00560129">
        <w:rPr>
          <w:rFonts w:ascii="Times New Roman" w:hAnsi="Times New Roman" w:cs="Times New Roman"/>
          <w:sz w:val="24"/>
          <w:szCs w:val="24"/>
        </w:rPr>
        <w:t xml:space="preserve"> осуществляется путем участия университета в реализации Указов Президента, национальных проектов, федеральных и региональных стратегий развития и программ при тесном взаимодействии с региональными органами управления, образовательными организациями, лечебными учреждениями и предприятиями с использованием механизмов государственного,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государственно­частного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общественно­государственного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1. Кадровое обеспечение арктических и </w:t>
      </w:r>
      <w:proofErr w:type="spellStart"/>
      <w:r w:rsidRPr="00560129">
        <w:rPr>
          <w:rFonts w:ascii="Times New Roman" w:hAnsi="Times New Roman" w:cs="Times New Roman"/>
          <w:b/>
          <w:bCs/>
          <w:sz w:val="24"/>
          <w:szCs w:val="24"/>
        </w:rPr>
        <w:t>приарктических</w:t>
      </w:r>
      <w:proofErr w:type="spellEnd"/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1.1. Развитие системы непрерывной профессиональной ориентации 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подготовки в системе «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ДДУ­школа­вуз­медицинская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организация (работодатели)».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1.2. Обеспечение эффективности и качества образовательного процесса на основе внедрения новых образовательных стандартов и современных образовательных технологий, исследовательского компонента в соответствии с потребностями регионов и работодателей.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1.3. Развитие в вузе системного мониторинга образовательной,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, инновационной и информационной среды.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560129">
        <w:rPr>
          <w:rFonts w:ascii="Times New Roman" w:hAnsi="Times New Roman" w:cs="Times New Roman"/>
          <w:spacing w:val="-2"/>
          <w:sz w:val="24"/>
          <w:szCs w:val="24"/>
        </w:rPr>
        <w:t xml:space="preserve">1.4. Участие в формировании системы сетевого обучения в образовательном пространстве РФ и с участием зарубежных партнеров.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>1.5. Развитие Центра дополнительного профессионального образования, участие во внедрении системы непрерывного медицинского образования. Подготовка кадрового резерва.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2. Развитие </w:t>
      </w:r>
      <w:proofErr w:type="spellStart"/>
      <w:r w:rsidRPr="00560129">
        <w:rPr>
          <w:rFonts w:ascii="Times New Roman" w:hAnsi="Times New Roman" w:cs="Times New Roman"/>
          <w:b/>
          <w:bCs/>
          <w:sz w:val="24"/>
          <w:szCs w:val="24"/>
        </w:rPr>
        <w:t>научно­исследовательской</w:t>
      </w:r>
      <w:proofErr w:type="spellEnd"/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 и инновационной деятельности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2.1. Разработка и реализация программы фундаментальных и прикладных научных исследований, направленных на снижение заболеваемости, смертности, решение демографических проблем, разработки и внедрения инновационных методов диагностики, лечения, профилактики и реабилитации, обеспечение охраны здоровья населения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приарктических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арктических регионов. Интеграция образования, науки и практического здравоохранения.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560129">
        <w:rPr>
          <w:rFonts w:ascii="Times New Roman" w:hAnsi="Times New Roman" w:cs="Times New Roman"/>
          <w:spacing w:val="-5"/>
          <w:sz w:val="24"/>
          <w:szCs w:val="24"/>
        </w:rPr>
        <w:t xml:space="preserve">2.2. Обеспечение эффективного участия СГМУ в реализации международных, федеральных, региональных программ научных исследований, грантов, хоздоговорных тем.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2.3. Сотрудничество с ведущими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научно­исследовательскими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центрами и академическими структурами для повышения эффективности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работы вуза.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2.4. Создание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центра комплексных научных исследований в Арктике.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lastRenderedPageBreak/>
        <w:t xml:space="preserve">2.5. Формирование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внутривузовского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фонда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поддержки наиболее перспективных научных исследований. Развитие исследовательского потенциала у студентов и молодых ученых путем интеграции учебного и исследовательского процессов. Материальное стимулирование молодых ученых через фонд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поддержки СГМУ и персональные стипендии. Повышение эффективности аспирантуры.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2.6. Достижение показателей, соответствующих критериям эффективности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деятельности. Открытие диссертационного совета.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>2.7. Создание условий для разработки прорывных технологий, формирование конструкторского бюро, организация малых инновационных предприятий с целью разработки инновационных продуктов и технологий с возможностью их коммерциализации.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3. Развитие международного сотрудничества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560129">
        <w:rPr>
          <w:rFonts w:ascii="Times New Roman" w:hAnsi="Times New Roman" w:cs="Times New Roman"/>
          <w:spacing w:val="-2"/>
          <w:sz w:val="24"/>
          <w:szCs w:val="24"/>
        </w:rPr>
        <w:t xml:space="preserve">3.1. Осуществление сотрудничества и проведение совместных научных фундаментальных и прикладных научных исследований с зарубежными вузами, клиниками, промышленными предприятиями.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3.2. Участие в программах зарубежных стажировок студентов, ординаторов, аспирантов 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научно­педагогических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работников на базе образовательных организаций и клиник.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3.3. Развитие программы АМШОЗ и РВО школы.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3.4. Расширение программ обучения иностранных студентов на базе целевого бюджетного приема и обучения на компенсационной основе в целях расширения экспорта образовательных услуг (программы среднего профессионального образования,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>, магистратуры, аспирантуры, последипломного образования), в том числе с применением электронных образовательных технологий.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3.5. Организация и проведение международных научных и образовательных мероприятий (научных конференций,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>, симпозиумов и т.д.) с привлечением ведущих ученых.</w:t>
      </w:r>
    </w:p>
    <w:p w:rsidR="00791549" w:rsidRPr="00560129" w:rsidRDefault="00791549" w:rsidP="00560129">
      <w:pPr>
        <w:pStyle w:val="a3"/>
        <w:tabs>
          <w:tab w:val="left" w:pos="49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4. Развитие медицинской деятельности </w:t>
      </w:r>
      <w:r w:rsidR="005601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4.1. Создание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Научно­образовательного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медицинского центра СГМУ.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4.2. Совершенствование в рамках деятельности проектного офиса взаимоотношений с региональными министерствами здравоохранения, медицинскими организациями и др. участниками офиса. Обеспечение участия </w:t>
      </w:r>
      <w:proofErr w:type="spellStart"/>
      <w:proofErr w:type="gramStart"/>
      <w:r w:rsidRPr="00560129">
        <w:rPr>
          <w:rFonts w:ascii="Times New Roman" w:hAnsi="Times New Roman" w:cs="Times New Roman"/>
          <w:sz w:val="24"/>
          <w:szCs w:val="24"/>
        </w:rPr>
        <w:t>профессорско­преподавательского</w:t>
      </w:r>
      <w:proofErr w:type="spellEnd"/>
      <w:proofErr w:type="gramEnd"/>
      <w:r w:rsidRPr="00560129">
        <w:rPr>
          <w:rFonts w:ascii="Times New Roman" w:hAnsi="Times New Roman" w:cs="Times New Roman"/>
          <w:sz w:val="24"/>
          <w:szCs w:val="24"/>
        </w:rPr>
        <w:t xml:space="preserve"> состава в консультативной и лечебно­ профилактической работе.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4.3. Использование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материально­технического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кадрового потенциала ЛПУ для совместной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, образовательной и лечебной деятельности.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4.4. Расширение клинических баз и баз практической подготовки в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приарктических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арктических регионах в целях обеспечения качества образовательного процесса.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5. Развитие </w:t>
      </w:r>
      <w:proofErr w:type="spellStart"/>
      <w:r w:rsidRPr="00560129">
        <w:rPr>
          <w:rFonts w:ascii="Times New Roman" w:hAnsi="Times New Roman" w:cs="Times New Roman"/>
          <w:b/>
          <w:bCs/>
          <w:sz w:val="24"/>
          <w:szCs w:val="24"/>
        </w:rPr>
        <w:t>информационно­коммуникационного</w:t>
      </w:r>
      <w:proofErr w:type="spellEnd"/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 пространства СГМУ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5.1. Создание электронной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информационно­образовательной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среды университета, состоящей из электронных информационных ресурсов, электронных образовательных ресурсов, совокупности информационных и телекоммуникационных технологий, технологических средств. Развитие ресурсов электронной библиотеки.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6. Совершенствование </w:t>
      </w:r>
      <w:proofErr w:type="spellStart"/>
      <w:r w:rsidRPr="00560129">
        <w:rPr>
          <w:rFonts w:ascii="Times New Roman" w:hAnsi="Times New Roman" w:cs="Times New Roman"/>
          <w:b/>
          <w:bCs/>
          <w:sz w:val="24"/>
          <w:szCs w:val="24"/>
        </w:rPr>
        <w:t>социально­экономической</w:t>
      </w:r>
      <w:proofErr w:type="spellEnd"/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6.1. Развитие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финансово­хозяйственных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механизмов, обеспечивающих повышение самостоятельности, заинтересованности и ответственности за конечные результаты </w:t>
      </w:r>
      <w:r w:rsidRPr="0056012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подразделений университета. Развитие системы среднесрочного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финансово­экономического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прогнозирования для своевременного принятия решений о перераспределении ресурсов на более перспективные направления.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560129">
        <w:rPr>
          <w:rFonts w:ascii="Times New Roman" w:hAnsi="Times New Roman" w:cs="Times New Roman"/>
          <w:spacing w:val="-2"/>
          <w:sz w:val="24"/>
          <w:szCs w:val="24"/>
        </w:rPr>
        <w:t xml:space="preserve">6.2. Увеличение объема финансирования СГМУ за счет средств федерального бюджета и внебюджетных источников за счет расширения спектра образовательных услуг, создания и деятельности малых инновационных предприятий и других структурных подразделений вуза. Разработка инвестиционных проектов на основе </w:t>
      </w:r>
      <w:proofErr w:type="spellStart"/>
      <w:r w:rsidRPr="00560129">
        <w:rPr>
          <w:rFonts w:ascii="Times New Roman" w:hAnsi="Times New Roman" w:cs="Times New Roman"/>
          <w:spacing w:val="-2"/>
          <w:sz w:val="24"/>
          <w:szCs w:val="24"/>
        </w:rPr>
        <w:t>государственно­частного</w:t>
      </w:r>
      <w:proofErr w:type="spellEnd"/>
      <w:r w:rsidRPr="00560129">
        <w:rPr>
          <w:rFonts w:ascii="Times New Roman" w:hAnsi="Times New Roman" w:cs="Times New Roman"/>
          <w:spacing w:val="-2"/>
          <w:sz w:val="24"/>
          <w:szCs w:val="24"/>
        </w:rPr>
        <w:t xml:space="preserve"> партнерства.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6.3. Привлечение средств отечественных и международных фондов для финансирования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научно­исследовательских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социальных проектов.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6.4. Стимулирование труда </w:t>
      </w:r>
      <w:proofErr w:type="spellStart"/>
      <w:proofErr w:type="gramStart"/>
      <w:r w:rsidRPr="00560129">
        <w:rPr>
          <w:rFonts w:ascii="Times New Roman" w:hAnsi="Times New Roman" w:cs="Times New Roman"/>
          <w:sz w:val="24"/>
          <w:szCs w:val="24"/>
        </w:rPr>
        <w:t>профессорско­преподавательского</w:t>
      </w:r>
      <w:proofErr w:type="spellEnd"/>
      <w:proofErr w:type="gramEnd"/>
      <w:r w:rsidRPr="00560129">
        <w:rPr>
          <w:rFonts w:ascii="Times New Roman" w:hAnsi="Times New Roman" w:cs="Times New Roman"/>
          <w:sz w:val="24"/>
          <w:szCs w:val="24"/>
        </w:rPr>
        <w:t xml:space="preserve"> состава,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учебно­вспомогательного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административно­хозяйственного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персонала при совершенствовании системы эффективного контракта.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6.5. Создание условий для непрерывного профессионального развития </w:t>
      </w:r>
      <w:proofErr w:type="spellStart"/>
      <w:proofErr w:type="gramStart"/>
      <w:r w:rsidRPr="00560129">
        <w:rPr>
          <w:rFonts w:ascii="Times New Roman" w:hAnsi="Times New Roman" w:cs="Times New Roman"/>
          <w:sz w:val="24"/>
          <w:szCs w:val="24"/>
        </w:rPr>
        <w:t>профессорско­преподавательского</w:t>
      </w:r>
      <w:proofErr w:type="spellEnd"/>
      <w:proofErr w:type="gramEnd"/>
      <w:r w:rsidRPr="00560129">
        <w:rPr>
          <w:rFonts w:ascii="Times New Roman" w:hAnsi="Times New Roman" w:cs="Times New Roman"/>
          <w:sz w:val="24"/>
          <w:szCs w:val="24"/>
        </w:rPr>
        <w:t xml:space="preserve"> состава.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6.6. Создание системы социального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лифтинга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для студентов и молодых ученых, разработка и внедрение программ подготовки кадрового резерва.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6.7. Разработка и реализация социальных программ охраны здоровья обучающихся и сотрудников, охраны труда, формирования ЗОЖ, профилактики асоциальных явлений в студенческой среде.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6.8. Развитие студенческого самоуправления.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6.9. Создание условий для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>, творческой, спортивной, общественной самореализации обучающихся, сотрудников, ветеранов.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7. Развитие </w:t>
      </w:r>
      <w:proofErr w:type="spellStart"/>
      <w:r w:rsidRPr="00560129">
        <w:rPr>
          <w:rFonts w:ascii="Times New Roman" w:hAnsi="Times New Roman" w:cs="Times New Roman"/>
          <w:b/>
          <w:bCs/>
          <w:sz w:val="24"/>
          <w:szCs w:val="24"/>
        </w:rPr>
        <w:t>материально­технической</w:t>
      </w:r>
      <w:proofErr w:type="spellEnd"/>
      <w:r w:rsidRPr="00560129">
        <w:rPr>
          <w:rFonts w:ascii="Times New Roman" w:hAnsi="Times New Roman" w:cs="Times New Roman"/>
          <w:b/>
          <w:bCs/>
          <w:sz w:val="24"/>
          <w:szCs w:val="24"/>
        </w:rPr>
        <w:t xml:space="preserve"> базы и инфраструктурного комплекса СГМУ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560129">
        <w:rPr>
          <w:rFonts w:ascii="Times New Roman" w:hAnsi="Times New Roman" w:cs="Times New Roman"/>
          <w:spacing w:val="-2"/>
          <w:sz w:val="24"/>
          <w:szCs w:val="24"/>
        </w:rPr>
        <w:t>7.1. Создание современного университетского кампуса, включающего Центр комплексных научных исследований в Арктике, учебный корпус, поликлинику, жилищный комплекс, спортивный центр, виварий и другие структуры.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7.2. Развитие межрегионального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научно­образовательного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Центра аккредитации и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7.3. Проведение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ремонтно­строи­тельных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работ главного корпуса, морфологического корпуса, общежитий, кафедр. </w:t>
      </w:r>
    </w:p>
    <w:p w:rsidR="00791549" w:rsidRPr="00560129" w:rsidRDefault="00791549" w:rsidP="00791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0129">
        <w:rPr>
          <w:rFonts w:ascii="Times New Roman" w:hAnsi="Times New Roman" w:cs="Times New Roman"/>
          <w:sz w:val="24"/>
          <w:szCs w:val="24"/>
        </w:rPr>
        <w:t xml:space="preserve">7.4. На основе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государственно­частного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партнерства создание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инновационно­производственного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 xml:space="preserve"> комплекса с участием МИП университета в целях внедрения результатов НИР.</w:t>
      </w:r>
    </w:p>
    <w:p w:rsidR="00ED5ADD" w:rsidRPr="00560129" w:rsidRDefault="00791549" w:rsidP="007915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129">
        <w:rPr>
          <w:rFonts w:ascii="Times New Roman" w:hAnsi="Times New Roman" w:cs="Times New Roman"/>
          <w:sz w:val="24"/>
          <w:szCs w:val="24"/>
        </w:rPr>
        <w:t xml:space="preserve">Механизмы реализации всех представленных направлений потребует изменения системы управления на </w:t>
      </w:r>
      <w:proofErr w:type="spellStart"/>
      <w:r w:rsidRPr="00560129">
        <w:rPr>
          <w:rFonts w:ascii="Times New Roman" w:hAnsi="Times New Roman" w:cs="Times New Roman"/>
          <w:sz w:val="24"/>
          <w:szCs w:val="24"/>
        </w:rPr>
        <w:t>программно­проектный</w:t>
      </w:r>
      <w:proofErr w:type="spellEnd"/>
      <w:r w:rsidRPr="00560129">
        <w:rPr>
          <w:rFonts w:ascii="Times New Roman" w:hAnsi="Times New Roman" w:cs="Times New Roman"/>
          <w:sz w:val="24"/>
          <w:szCs w:val="24"/>
        </w:rPr>
        <w:t>, создания проектных групп по каждому стратегическому направлению, изменения системы стимулирующих выплат с оплатой за конечный результат.</w:t>
      </w:r>
      <w:proofErr w:type="gramEnd"/>
    </w:p>
    <w:sectPr w:rsidR="00ED5ADD" w:rsidRPr="00560129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">
    <w:altName w:val="Gabriola"/>
    <w:panose1 w:val="00000000000000000000"/>
    <w:charset w:val="00"/>
    <w:family w:val="decorative"/>
    <w:notTrueType/>
    <w:pitch w:val="variable"/>
    <w:sig w:usb0="00000001" w:usb1="0000000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49"/>
    <w:rsid w:val="00560129"/>
    <w:rsid w:val="005A26E2"/>
    <w:rsid w:val="00791549"/>
    <w:rsid w:val="007B4F04"/>
    <w:rsid w:val="00A96029"/>
    <w:rsid w:val="00B2646E"/>
    <w:rsid w:val="00E06CF1"/>
    <w:rsid w:val="00ED5ADD"/>
    <w:rsid w:val="00F4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1549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OfficinaSansC" w:hAnsi="OfficinaSansC" w:cs="OfficinaSans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791549"/>
    <w:rPr>
      <w:rFonts w:ascii="OfficinaSansC" w:hAnsi="OfficinaSansC" w:cs="OfficinaSansC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1217</Words>
  <Characters>6941</Characters>
  <Application>Microsoft Office Word</Application>
  <DocSecurity>0</DocSecurity>
  <Lines>57</Lines>
  <Paragraphs>16</Paragraphs>
  <ScaleCrop>false</ScaleCrop>
  <Company>NSMU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maksimova</cp:lastModifiedBy>
  <cp:revision>3</cp:revision>
  <cp:lastPrinted>2019-06-11T10:35:00Z</cp:lastPrinted>
  <dcterms:created xsi:type="dcterms:W3CDTF">2019-06-11T10:21:00Z</dcterms:created>
  <dcterms:modified xsi:type="dcterms:W3CDTF">2019-06-11T10:35:00Z</dcterms:modified>
</cp:coreProperties>
</file>