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51B" w:rsidRDefault="00EF251B" w:rsidP="00EF251B">
      <w:pPr>
        <w:jc w:val="center"/>
      </w:pPr>
      <w:r>
        <w:t xml:space="preserve">Информация о вступительных испытаниях </w:t>
      </w:r>
      <w:r w:rsidRPr="00EF251B">
        <w:t>по програм</w:t>
      </w:r>
      <w:r>
        <w:t xml:space="preserve">мам </w:t>
      </w:r>
      <w:r w:rsidR="00EC5CED">
        <w:t>магистратуры</w:t>
      </w:r>
      <w:r>
        <w:br/>
      </w:r>
      <w:r w:rsidRPr="00EF251B">
        <w:t>в ФГБОУ ВО СГМУ (г. Архангельск) Минздрава в 2026 году</w:t>
      </w:r>
    </w:p>
    <w:p w:rsidR="00EC5CED" w:rsidRDefault="00EC5CED" w:rsidP="00EC5CED">
      <w:pPr>
        <w:ind w:firstLine="708"/>
      </w:pPr>
      <w:r>
        <w:t>Прием на обучение по программам магистратуры проводится по результатам вступительных испытаний, установление перечня и проведение которых осуществляется СГМУ самостоятельно.</w:t>
      </w:r>
    </w:p>
    <w:p w:rsidR="00EC5CED" w:rsidRDefault="00EC5CED" w:rsidP="00EC5CED">
      <w:pPr>
        <w:ind w:left="142" w:firstLine="567"/>
      </w:pPr>
      <w:r>
        <w:t>При приеме на обучение по программам магистратуры СГМУ устанавливает перечень вступительных испытаний по каждому направлению подготовки: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394"/>
        <w:gridCol w:w="7554"/>
      </w:tblGrid>
      <w:tr w:rsidR="00EC5CED" w:rsidTr="00EC5CED">
        <w:trPr>
          <w:trHeight w:val="275"/>
        </w:trPr>
        <w:tc>
          <w:tcPr>
            <w:tcW w:w="7394" w:type="dxa"/>
          </w:tcPr>
          <w:p w:rsidR="00EC5CED" w:rsidRDefault="00EC5CED" w:rsidP="00EC5CED">
            <w:pPr>
              <w:jc w:val="center"/>
            </w:pPr>
            <w:r>
              <w:t>Направление подготовки</w:t>
            </w:r>
          </w:p>
        </w:tc>
        <w:tc>
          <w:tcPr>
            <w:tcW w:w="7554" w:type="dxa"/>
          </w:tcPr>
          <w:p w:rsidR="00EC5CED" w:rsidRDefault="00EC5CED" w:rsidP="00EC5CED">
            <w:pPr>
              <w:jc w:val="center"/>
            </w:pPr>
            <w:r>
              <w:t>Вступительные испытания</w:t>
            </w:r>
          </w:p>
        </w:tc>
      </w:tr>
      <w:tr w:rsidR="00EC5CED" w:rsidTr="00EC5CED">
        <w:trPr>
          <w:trHeight w:val="564"/>
        </w:trPr>
        <w:tc>
          <w:tcPr>
            <w:tcW w:w="7394" w:type="dxa"/>
          </w:tcPr>
          <w:p w:rsidR="00EC5CED" w:rsidRDefault="00EC5CED" w:rsidP="00C43F2D">
            <w:r>
              <w:t>32.04.01 Общественное здравоохранение</w:t>
            </w:r>
          </w:p>
        </w:tc>
        <w:tc>
          <w:tcPr>
            <w:tcW w:w="7554" w:type="dxa"/>
          </w:tcPr>
          <w:p w:rsidR="00EC5CED" w:rsidRDefault="00EC5CED" w:rsidP="00C43F2D">
            <w:r>
              <w:t>Общественное здоровье и здравоохранение</w:t>
            </w:r>
          </w:p>
        </w:tc>
      </w:tr>
      <w:tr w:rsidR="00EC5CED" w:rsidTr="00EC5CED">
        <w:trPr>
          <w:trHeight w:val="275"/>
        </w:trPr>
        <w:tc>
          <w:tcPr>
            <w:tcW w:w="7394" w:type="dxa"/>
          </w:tcPr>
          <w:p w:rsidR="00EC5CED" w:rsidRDefault="00EC5CED" w:rsidP="00C43F2D">
            <w:r>
              <w:t>37.04.01 Психология</w:t>
            </w:r>
          </w:p>
        </w:tc>
        <w:tc>
          <w:tcPr>
            <w:tcW w:w="7554" w:type="dxa"/>
          </w:tcPr>
          <w:p w:rsidR="00EC5CED" w:rsidRDefault="00EC5CED" w:rsidP="00C43F2D">
            <w:r>
              <w:t>Психология</w:t>
            </w:r>
          </w:p>
        </w:tc>
      </w:tr>
    </w:tbl>
    <w:p w:rsidR="00EC5CED" w:rsidRDefault="00EC5CED" w:rsidP="00EC5CED">
      <w:pPr>
        <w:ind w:firstLine="709"/>
      </w:pPr>
    </w:p>
    <w:p w:rsidR="00EC5CED" w:rsidRDefault="00EC5CED" w:rsidP="00EC5CED">
      <w:pPr>
        <w:ind w:firstLine="709"/>
      </w:pPr>
      <w:r>
        <w:t>Минимальное количество баллов для вступительного испытания при приеме на обучение по программам магистратуры составляет 40 баллов. Максимальное количество баллов для вступительного испытания по программам магистратуры составляет 100 баллов.</w:t>
      </w:r>
    </w:p>
    <w:p w:rsidR="009707E0" w:rsidRDefault="009707E0" w:rsidP="009707E0">
      <w:pPr>
        <w:ind w:left="426"/>
        <w:jc w:val="both"/>
        <w:rPr>
          <w:rFonts w:eastAsia="Calibri"/>
        </w:rPr>
      </w:pPr>
      <w:r w:rsidRPr="009707E0">
        <w:rPr>
          <w:rFonts w:eastAsia="Calibri"/>
        </w:rPr>
        <w:t xml:space="preserve">Форма проведения </w:t>
      </w:r>
      <w:r w:rsidR="00CA202A">
        <w:rPr>
          <w:rFonts w:eastAsia="Calibri"/>
        </w:rPr>
        <w:t xml:space="preserve">внутренних </w:t>
      </w:r>
      <w:r w:rsidRPr="009707E0">
        <w:rPr>
          <w:rFonts w:eastAsia="Calibri"/>
        </w:rPr>
        <w:t>вступительных испытаний</w:t>
      </w:r>
      <w:r w:rsidR="00CA202A">
        <w:rPr>
          <w:rFonts w:eastAsia="Calibri"/>
        </w:rPr>
        <w:t xml:space="preserve"> </w:t>
      </w:r>
      <w:r w:rsidRPr="009707E0">
        <w:rPr>
          <w:rFonts w:eastAsia="Calibri"/>
        </w:rPr>
        <w:t>- тестирование.</w:t>
      </w:r>
    </w:p>
    <w:p w:rsidR="00CA202A" w:rsidRPr="009707E0" w:rsidRDefault="00CA202A" w:rsidP="009707E0">
      <w:pPr>
        <w:ind w:left="426"/>
        <w:jc w:val="both"/>
        <w:rPr>
          <w:rFonts w:eastAsia="Calibri"/>
        </w:rPr>
      </w:pPr>
      <w:r>
        <w:rPr>
          <w:rFonts w:eastAsia="Calibri"/>
        </w:rPr>
        <w:t xml:space="preserve">СГМУ </w:t>
      </w:r>
      <w:r w:rsidRPr="00CA202A">
        <w:rPr>
          <w:rFonts w:eastAsia="Calibri"/>
        </w:rPr>
        <w:t>проводит внутренние вступительные испытания очно и (или) с использованием дистанционных технологий (при условии идентификации поступающих при сдаче ими вступительных испытаний)</w:t>
      </w:r>
    </w:p>
    <w:p w:rsidR="007710AF" w:rsidRDefault="007710AF" w:rsidP="007710AF">
      <w:pPr>
        <w:ind w:left="426"/>
        <w:jc w:val="both"/>
        <w:rPr>
          <w:rFonts w:eastAsia="Calibri"/>
        </w:rPr>
      </w:pPr>
      <w:r w:rsidRPr="007710AF">
        <w:rPr>
          <w:rFonts w:eastAsia="Calibri"/>
        </w:rPr>
        <w:t xml:space="preserve">Все </w:t>
      </w:r>
      <w:r>
        <w:rPr>
          <w:rFonts w:eastAsia="Calibri"/>
        </w:rPr>
        <w:t xml:space="preserve">внутренние вступительные </w:t>
      </w:r>
      <w:r w:rsidRPr="007710AF">
        <w:rPr>
          <w:rFonts w:eastAsia="Calibri"/>
        </w:rPr>
        <w:t>испытания (за исключением вступительных испытаний для поступающих на образовательные</w:t>
      </w:r>
      <w:r>
        <w:rPr>
          <w:rFonts w:eastAsia="Calibri"/>
        </w:rPr>
        <w:t xml:space="preserve"> </w:t>
      </w:r>
      <w:r w:rsidRPr="007710AF">
        <w:rPr>
          <w:rFonts w:eastAsia="Calibri"/>
        </w:rPr>
        <w:t xml:space="preserve">программы, </w:t>
      </w:r>
      <w:bookmarkStart w:id="0" w:name="_GoBack"/>
      <w:bookmarkEnd w:id="0"/>
      <w:r w:rsidRPr="007710AF">
        <w:rPr>
          <w:rFonts w:eastAsia="Calibri"/>
        </w:rPr>
        <w:t xml:space="preserve">реализуемые </w:t>
      </w:r>
      <w:r>
        <w:rPr>
          <w:rFonts w:eastAsia="Calibri"/>
        </w:rPr>
        <w:t>СГМУ</w:t>
      </w:r>
      <w:r w:rsidRPr="007710AF">
        <w:rPr>
          <w:rFonts w:eastAsia="Calibri"/>
        </w:rPr>
        <w:t xml:space="preserve"> с использованием английского языка в</w:t>
      </w:r>
      <w:r>
        <w:rPr>
          <w:rFonts w:eastAsia="Calibri"/>
        </w:rPr>
        <w:t xml:space="preserve"> </w:t>
      </w:r>
      <w:r w:rsidRPr="007710AF">
        <w:rPr>
          <w:rFonts w:eastAsia="Calibri"/>
        </w:rPr>
        <w:t>качестве языка -</w:t>
      </w:r>
      <w:r>
        <w:rPr>
          <w:rFonts w:eastAsia="Calibri"/>
        </w:rPr>
        <w:t xml:space="preserve"> </w:t>
      </w:r>
      <w:r w:rsidRPr="007710AF">
        <w:rPr>
          <w:rFonts w:eastAsia="Calibri"/>
        </w:rPr>
        <w:t>посредник</w:t>
      </w:r>
      <w:r>
        <w:rPr>
          <w:rFonts w:eastAsia="Calibri"/>
        </w:rPr>
        <w:t>а) проводятся на русском языке.</w:t>
      </w:r>
    </w:p>
    <w:p w:rsidR="00663FEE" w:rsidRPr="00663FEE" w:rsidRDefault="00663FEE" w:rsidP="00663FEE">
      <w:pPr>
        <w:ind w:left="426"/>
        <w:jc w:val="both"/>
        <w:rPr>
          <w:rFonts w:eastAsia="Calibri"/>
        </w:rPr>
      </w:pPr>
      <w:r w:rsidRPr="00663FEE">
        <w:rPr>
          <w:rFonts w:eastAsia="Calibri"/>
        </w:rPr>
        <w:t>По результатам внутреннего вступительного испытания поступающий имеет право подать в СГМУ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</w:t>
      </w:r>
    </w:p>
    <w:p w:rsidR="00663FEE" w:rsidRPr="00663FEE" w:rsidRDefault="00663FEE" w:rsidP="00663FEE">
      <w:pPr>
        <w:ind w:left="426"/>
        <w:jc w:val="both"/>
        <w:rPr>
          <w:rFonts w:eastAsia="Calibri"/>
        </w:rPr>
      </w:pPr>
      <w:r w:rsidRPr="00663FEE">
        <w:rPr>
          <w:rFonts w:eastAsia="Calibri"/>
        </w:rPr>
        <w:t>В СГМУ установлены следующие правила подачи и рассмотрения апелляций, поданных поступающими:</w:t>
      </w:r>
    </w:p>
    <w:p w:rsidR="00663FEE" w:rsidRPr="00663FEE" w:rsidRDefault="00663FEE" w:rsidP="00663FEE">
      <w:pPr>
        <w:ind w:left="426"/>
        <w:jc w:val="both"/>
        <w:rPr>
          <w:rFonts w:eastAsia="Calibri"/>
        </w:rPr>
      </w:pPr>
      <w:r w:rsidRPr="00663FEE">
        <w:rPr>
          <w:rFonts w:eastAsia="Calibri"/>
        </w:rPr>
        <w:lastRenderedPageBreak/>
        <w:t xml:space="preserve">по результатам вступительного испытания, проводимого СГМУ самостоятельно, поступающий (доверенное лицо) имеет право подать в апелляционную комиссию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испытания; </w:t>
      </w:r>
    </w:p>
    <w:p w:rsidR="00663FEE" w:rsidRPr="00663FEE" w:rsidRDefault="00663FEE" w:rsidP="00663FEE">
      <w:pPr>
        <w:ind w:left="426"/>
        <w:jc w:val="both"/>
        <w:rPr>
          <w:rFonts w:eastAsia="Calibri"/>
        </w:rPr>
      </w:pPr>
      <w:r w:rsidRPr="00663FEE">
        <w:rPr>
          <w:rFonts w:eastAsia="Calibri"/>
        </w:rPr>
        <w:t xml:space="preserve">апелляция подается одним из способов, указанных в пункте 63 Правил. В ходе рассмотрения апелляции проверяется соблюдение установленного порядка проведения вступительного испытания и (или) правильность оценивания результатов вступительного испытания;  </w:t>
      </w:r>
    </w:p>
    <w:p w:rsidR="00663FEE" w:rsidRPr="00663FEE" w:rsidRDefault="00663FEE" w:rsidP="00663FEE">
      <w:pPr>
        <w:ind w:left="426"/>
        <w:jc w:val="both"/>
        <w:rPr>
          <w:rFonts w:eastAsia="Calibri"/>
        </w:rPr>
      </w:pPr>
      <w:r w:rsidRPr="00663FEE">
        <w:rPr>
          <w:rFonts w:eastAsia="Calibri"/>
        </w:rPr>
        <w:t xml:space="preserve">апелляция подается в день объявления результатов вступительного испытания или в течение следующего рабочего дня. Апелляция о нарушении установленного порядка проведения вступительного испытания также может быть подана в день проведения вступительного испытания;  </w:t>
      </w:r>
    </w:p>
    <w:p w:rsidR="00663FEE" w:rsidRPr="00663FEE" w:rsidRDefault="00663FEE" w:rsidP="00663FEE">
      <w:pPr>
        <w:ind w:left="426"/>
        <w:jc w:val="both"/>
        <w:rPr>
          <w:rFonts w:eastAsia="Calibri"/>
        </w:rPr>
      </w:pPr>
      <w:r w:rsidRPr="00663FEE">
        <w:rPr>
          <w:rFonts w:eastAsia="Calibri"/>
        </w:rPr>
        <w:t>рассмотрение апелляции проводится не позднее следующего рабочего дня после дня ее подачи;</w:t>
      </w:r>
    </w:p>
    <w:p w:rsidR="00663FEE" w:rsidRPr="00663FEE" w:rsidRDefault="00663FEE" w:rsidP="00663FEE">
      <w:pPr>
        <w:ind w:left="426"/>
        <w:jc w:val="both"/>
        <w:rPr>
          <w:rFonts w:eastAsia="Calibri"/>
        </w:rPr>
      </w:pPr>
      <w:r w:rsidRPr="00663FEE">
        <w:rPr>
          <w:rFonts w:eastAsia="Calibri"/>
        </w:rPr>
        <w:t xml:space="preserve">поступающий имеет право присутствовать при рассмотрении апелляции. С несовершеннолетним поступающим (до 18 лет) имеет право присутствовать один из родителей или законных представителей, кроме несовершеннолетних, признанных в соответствии с законом полностью дееспособными до достижения совершеннолетия;  </w:t>
      </w:r>
    </w:p>
    <w:p w:rsidR="00663FEE" w:rsidRPr="00663FEE" w:rsidRDefault="00663FEE" w:rsidP="00663FEE">
      <w:pPr>
        <w:ind w:left="426"/>
        <w:jc w:val="both"/>
        <w:rPr>
          <w:rFonts w:eastAsia="Calibri"/>
        </w:rPr>
      </w:pPr>
      <w:r w:rsidRPr="00663FEE">
        <w:rPr>
          <w:rFonts w:eastAsia="Calibri"/>
        </w:rPr>
        <w:t xml:space="preserve">после рассмотрения апелляции апелляционная комиссия принимает решение об изменении оценки результатов вступительного испытания или оставлении указанной оценки без изменения. Оформленное протоколом решение апелляционной комиссии доводится </w:t>
      </w:r>
      <w:proofErr w:type="gramStart"/>
      <w:r w:rsidRPr="00663FEE">
        <w:rPr>
          <w:rFonts w:eastAsia="Calibri"/>
        </w:rPr>
        <w:t>до сведения</w:t>
      </w:r>
      <w:proofErr w:type="gramEnd"/>
      <w:r w:rsidRPr="00663FEE">
        <w:rPr>
          <w:rFonts w:eastAsia="Calibri"/>
        </w:rPr>
        <w:t xml:space="preserve"> поступающего (доверенного лица) лично;  </w:t>
      </w:r>
    </w:p>
    <w:p w:rsidR="00663FEE" w:rsidRDefault="00663FEE" w:rsidP="00663FEE">
      <w:pPr>
        <w:ind w:left="426"/>
        <w:jc w:val="both"/>
        <w:rPr>
          <w:rFonts w:eastAsia="Calibri"/>
        </w:rPr>
      </w:pPr>
      <w:r w:rsidRPr="00663FEE">
        <w:rPr>
          <w:rFonts w:eastAsia="Calibri"/>
        </w:rPr>
        <w:t xml:space="preserve">факт </w:t>
      </w:r>
      <w:proofErr w:type="gramStart"/>
      <w:r w:rsidRPr="00663FEE">
        <w:rPr>
          <w:rFonts w:eastAsia="Calibri"/>
        </w:rPr>
        <w:t>ознакомления</w:t>
      </w:r>
      <w:proofErr w:type="gramEnd"/>
      <w:r w:rsidRPr="00663FEE">
        <w:rPr>
          <w:rFonts w:eastAsia="Calibri"/>
        </w:rPr>
        <w:t xml:space="preserve"> поступающего (доверенного лица) с решением апелляционной комиссии заверяется подписью поступающего (доверенного лица).</w:t>
      </w:r>
    </w:p>
    <w:sectPr w:rsidR="00663FEE" w:rsidSect="00EF251B">
      <w:pgSz w:w="16838" w:h="11906" w:orient="landscape"/>
      <w:pgMar w:top="284" w:right="709" w:bottom="568" w:left="85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1AB7"/>
    <w:rsid w:val="00045B5A"/>
    <w:rsid w:val="001350E2"/>
    <w:rsid w:val="001A73EA"/>
    <w:rsid w:val="001E144F"/>
    <w:rsid w:val="00205A4B"/>
    <w:rsid w:val="0023224E"/>
    <w:rsid w:val="002355CA"/>
    <w:rsid w:val="002957D7"/>
    <w:rsid w:val="00310D74"/>
    <w:rsid w:val="003E32AB"/>
    <w:rsid w:val="00421808"/>
    <w:rsid w:val="00497060"/>
    <w:rsid w:val="00546918"/>
    <w:rsid w:val="005B6BC4"/>
    <w:rsid w:val="0062540F"/>
    <w:rsid w:val="00631AB7"/>
    <w:rsid w:val="00642945"/>
    <w:rsid w:val="00663FEE"/>
    <w:rsid w:val="00664DDC"/>
    <w:rsid w:val="007710AF"/>
    <w:rsid w:val="007871D9"/>
    <w:rsid w:val="007C7C1C"/>
    <w:rsid w:val="008A451C"/>
    <w:rsid w:val="009707E0"/>
    <w:rsid w:val="009E55C0"/>
    <w:rsid w:val="00A36DF8"/>
    <w:rsid w:val="00AD61C9"/>
    <w:rsid w:val="00B300EA"/>
    <w:rsid w:val="00B32B13"/>
    <w:rsid w:val="00B34430"/>
    <w:rsid w:val="00B86F37"/>
    <w:rsid w:val="00BB5647"/>
    <w:rsid w:val="00BD5C4F"/>
    <w:rsid w:val="00C042E7"/>
    <w:rsid w:val="00C057F8"/>
    <w:rsid w:val="00C13BFA"/>
    <w:rsid w:val="00CA202A"/>
    <w:rsid w:val="00CC6536"/>
    <w:rsid w:val="00CE5A47"/>
    <w:rsid w:val="00CF7BEE"/>
    <w:rsid w:val="00D44C27"/>
    <w:rsid w:val="00E22D71"/>
    <w:rsid w:val="00E530B7"/>
    <w:rsid w:val="00EC5CED"/>
    <w:rsid w:val="00EF251B"/>
    <w:rsid w:val="00F05B5B"/>
    <w:rsid w:val="00F164D4"/>
    <w:rsid w:val="00F36F24"/>
    <w:rsid w:val="00F44DAE"/>
    <w:rsid w:val="00F86C95"/>
    <w:rsid w:val="00FB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9FD0"/>
  <w15:docId w15:val="{CDE873CD-FE81-4A60-B8C5-CB5BA483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1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irhala</dc:creator>
  <cp:keywords/>
  <dc:description/>
  <cp:lastModifiedBy>Ольга Николаевна Гашева</cp:lastModifiedBy>
  <cp:revision>36</cp:revision>
  <cp:lastPrinted>2024-01-11T06:30:00Z</cp:lastPrinted>
  <dcterms:created xsi:type="dcterms:W3CDTF">2019-12-23T07:48:00Z</dcterms:created>
  <dcterms:modified xsi:type="dcterms:W3CDTF">2026-01-17T12:57:00Z</dcterms:modified>
</cp:coreProperties>
</file>