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ПРАВИЛА ОПУБЛИКОВАНИЯ РАБОТ В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БЮЛЛЕТЕНЕ СГМУ № 2 201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57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6371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ПОРЯДОК ПРЕДОСТАВЛЕНИЯ РАБОТ: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1. Желающие опубликовать статью в журнале Бюллетень СГМУ №2-201</w:t>
      </w:r>
      <w:r>
        <w:rPr>
          <w:color w:val="333333"/>
        </w:rPr>
        <w:t>7</w:t>
      </w:r>
      <w:r w:rsidRPr="005754E5">
        <w:rPr>
          <w:color w:val="333333"/>
        </w:rPr>
        <w:t>г должны предоставить </w:t>
      </w:r>
      <w:r w:rsidRPr="005754E5">
        <w:rPr>
          <w:rStyle w:val="a4"/>
          <w:color w:val="333333"/>
        </w:rPr>
        <w:t xml:space="preserve">до </w:t>
      </w:r>
      <w:r>
        <w:rPr>
          <w:rStyle w:val="a4"/>
          <w:color w:val="333333"/>
        </w:rPr>
        <w:t>20</w:t>
      </w:r>
      <w:r w:rsidRPr="005754E5">
        <w:rPr>
          <w:rStyle w:val="a4"/>
          <w:color w:val="333333"/>
        </w:rPr>
        <w:t xml:space="preserve"> ноября 201</w:t>
      </w:r>
      <w:r>
        <w:rPr>
          <w:rStyle w:val="a4"/>
          <w:color w:val="333333"/>
        </w:rPr>
        <w:t>7</w:t>
      </w:r>
      <w:r w:rsidRPr="005754E5">
        <w:rPr>
          <w:rStyle w:val="a4"/>
          <w:color w:val="333333"/>
        </w:rPr>
        <w:t>г.</w:t>
      </w:r>
      <w:r w:rsidRPr="005754E5">
        <w:rPr>
          <w:color w:val="333333"/>
        </w:rPr>
        <w:t> включительно следующие материалы: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а) статью, оформленную в соответ</w:t>
      </w:r>
      <w:r>
        <w:rPr>
          <w:color w:val="333333"/>
        </w:rPr>
        <w:t>ствии с требованиями и образцом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б) заявку на </w:t>
      </w:r>
      <w:r>
        <w:rPr>
          <w:color w:val="333333"/>
        </w:rPr>
        <w:t>участие, оформленную по образцу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в) отсканированную (сфотографированную) квитанцию.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При подаче материалов </w:t>
      </w:r>
      <w:r w:rsidRPr="005754E5">
        <w:rPr>
          <w:color w:val="333333"/>
        </w:rPr>
        <w:t>в имени файла необходимо указать фамилию автора (первого автора, если авторов несколько)</w:t>
      </w:r>
      <w:r>
        <w:rPr>
          <w:color w:val="333333"/>
        </w:rPr>
        <w:t xml:space="preserve"> и номер раздела</w:t>
      </w:r>
      <w:r w:rsidRPr="005754E5">
        <w:rPr>
          <w:color w:val="333333"/>
        </w:rPr>
        <w:t xml:space="preserve"> (например: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Е.Е.-статья,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Е.Е.-анкета,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Е.Е.-квитанция). При получении материалов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проводит рецензирование материалов и в течение 14 дней после окончания приёма заявок на стайте СГМУ  вывешивается список принятых заявок.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2. Возможна отправка материалов (статья и анкета) для предварительной проверки по предварительной договорённости с </w:t>
      </w:r>
      <w:r>
        <w:rPr>
          <w:color w:val="333333"/>
        </w:rPr>
        <w:t>редколлегией</w:t>
      </w:r>
      <w:r w:rsidRPr="005754E5">
        <w:rPr>
          <w:color w:val="333333"/>
        </w:rPr>
        <w:t>. После проверки автору будет направлено письмо с результатами проверки.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3. Публикация статей будет осуществляться только после оплаты организационного взноса.</w:t>
      </w:r>
      <w:r w:rsidRPr="005754E5">
        <w:rPr>
          <w:rStyle w:val="a4"/>
          <w:color w:val="333333"/>
        </w:rPr>
        <w:t>Обязательно</w:t>
      </w:r>
      <w:r>
        <w:rPr>
          <w:rStyle w:val="a4"/>
          <w:color w:val="333333"/>
        </w:rPr>
        <w:t xml:space="preserve"> </w:t>
      </w:r>
      <w:r w:rsidRPr="005754E5">
        <w:rPr>
          <w:color w:val="333333"/>
        </w:rPr>
        <w:t>присылайте скан-копию (фотографию) документа, подтверждающего оплату!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4. При необходимости выдается справка о принятии статьи к публикации, которая изготавливается в течение </w:t>
      </w:r>
      <w:r>
        <w:rPr>
          <w:color w:val="333333"/>
        </w:rPr>
        <w:t>5</w:t>
      </w:r>
      <w:r w:rsidRPr="005754E5">
        <w:rPr>
          <w:color w:val="333333"/>
        </w:rPr>
        <w:t>-</w:t>
      </w:r>
      <w:r>
        <w:rPr>
          <w:color w:val="333333"/>
        </w:rPr>
        <w:t>и</w:t>
      </w:r>
      <w:r w:rsidRPr="005754E5">
        <w:rPr>
          <w:color w:val="333333"/>
        </w:rPr>
        <w:t xml:space="preserve"> рабочих дней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5. Статьи, присланные после окончания </w:t>
      </w:r>
      <w:r>
        <w:rPr>
          <w:color w:val="333333"/>
        </w:rPr>
        <w:t>приёма заявок</w:t>
      </w:r>
      <w:r w:rsidRPr="005754E5">
        <w:rPr>
          <w:color w:val="333333"/>
        </w:rPr>
        <w:t xml:space="preserve">, </w:t>
      </w:r>
      <w:r>
        <w:rPr>
          <w:color w:val="333333"/>
        </w:rPr>
        <w:t xml:space="preserve">могут быть </w:t>
      </w:r>
      <w:r w:rsidRPr="005754E5">
        <w:rPr>
          <w:color w:val="333333"/>
        </w:rPr>
        <w:t xml:space="preserve">опубликованы в следующих ближайших сборниках.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Pr="005754E5">
        <w:rPr>
          <w:color w:val="333333"/>
        </w:rPr>
        <w:t>Каждая работа пересылается и оформляется отдельно с обязательным приложением квитанции об оплате (диски и файлы обратно не выдаются);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</w:t>
      </w:r>
      <w:r w:rsidRPr="005754E5">
        <w:rPr>
          <w:color w:val="333333"/>
        </w:rPr>
        <w:t>. Работы можно подать</w:t>
      </w:r>
      <w:r>
        <w:rPr>
          <w:color w:val="333333"/>
        </w:rPr>
        <w:t xml:space="preserve"> </w:t>
      </w:r>
      <w:r w:rsidRPr="005C60E7">
        <w:rPr>
          <w:b/>
          <w:color w:val="333333"/>
          <w:u w:val="single"/>
        </w:rPr>
        <w:t>одним из нижеописанных способов</w:t>
      </w:r>
      <w:r>
        <w:rPr>
          <w:color w:val="333333"/>
        </w:rPr>
        <w:t xml:space="preserve">. Просьба </w:t>
      </w:r>
      <w:r w:rsidRPr="00AF6764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>
        <w:rPr>
          <w:color w:val="333333"/>
        </w:rPr>
        <w:t>, т.к. это затрудняет обработку заявок. В случае, если будут представлены дублирующие заявки, то к печати будет принята только одна из присланных на усмотрение редколлегии.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E613A" w:rsidRPr="00045419" w:rsidTr="00045419">
        <w:tc>
          <w:tcPr>
            <w:tcW w:w="4785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КУДА ПРЕДОСТАВИТЬ</w:t>
            </w:r>
          </w:p>
        </w:tc>
        <w:tc>
          <w:tcPr>
            <w:tcW w:w="4786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Что предоставить</w:t>
            </w:r>
          </w:p>
        </w:tc>
      </w:tr>
      <w:tr w:rsidR="005E613A" w:rsidRPr="00045419" w:rsidTr="00045419">
        <w:tc>
          <w:tcPr>
            <w:tcW w:w="4785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через электронную форму на сайте СГМУ (</w:t>
            </w:r>
            <w:r w:rsidRPr="0004541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http://www.nsmu.ru/science/collection/)</w:t>
            </w:r>
          </w:p>
        </w:tc>
        <w:tc>
          <w:tcPr>
            <w:tcW w:w="4786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Заполнить необходимые графы, прикрепить текст статьи,  скан или фото квитанции об оплате, заявку, подписанную научным руководителем (-ями)</w:t>
            </w:r>
          </w:p>
        </w:tc>
      </w:tr>
      <w:tr w:rsidR="005E613A" w:rsidRPr="00045419" w:rsidTr="00045419">
        <w:tc>
          <w:tcPr>
            <w:tcW w:w="4785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электронной почте (на адрес </w:t>
            </w:r>
            <w:hyperlink r:id="rId5" w:history="1"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bulnsmu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статью, оформленную в соответствии с требованиями и образцом в электронном варианте (название файла: номер рубрики. Фамилия первого автора, формат: doc, rtf – 12.Ivanov.doc).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заявку на участие, оформленную по образцу в электронном варианте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отсканированную заявку на участие с подписью научного руководителя (-ей)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отсканированную (сфотографированную) квитанцию (1 экз.)</w:t>
            </w:r>
          </w:p>
        </w:tc>
      </w:tr>
      <w:tr w:rsidR="005E613A" w:rsidRPr="00045419" w:rsidTr="00045419">
        <w:tc>
          <w:tcPr>
            <w:tcW w:w="4785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 научный отдел СГМУ (г.Архангельск, </w:t>
            </w: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пр.Троицкий, д.51, административный корпус, каб.2222)</w:t>
            </w:r>
          </w:p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 xml:space="preserve">в редакцию Бюллетень СГМУ </w:t>
            </w: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(г.Архангельск, пр.Троицкий, д.51, административный корпус, каб.2506)</w:t>
            </w:r>
          </w:p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lastRenderedPageBreak/>
              <w:t xml:space="preserve">- статью, оформленную в соответствии с </w:t>
            </w:r>
            <w:r w:rsidRPr="00045419">
              <w:rPr>
                <w:color w:val="333333"/>
              </w:rPr>
              <w:lastRenderedPageBreak/>
              <w:t>требованиями и образцом в печатном варианте (1 экз.) и в электронном варианте на CD-диске в формате MS Word 2003, 2007 или RTF  (название файла: номер рубрики. Фамилия первого автора, формат: doc, rtf – 12.Ivanov.doc).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заявку на участие, оформленную по образцу в печатном варианте (1экз.)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отсканированную (сфотографированную) квитанцию в печатном варианте (1 экз.)</w:t>
            </w:r>
          </w:p>
        </w:tc>
      </w:tr>
    </w:tbl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63718B" w:rsidRDefault="005E613A" w:rsidP="0063718B">
      <w:pPr>
        <w:pStyle w:val="a3"/>
        <w:spacing w:before="0" w:beforeAutospacing="0" w:after="0" w:afterAutospacing="0"/>
        <w:jc w:val="both"/>
        <w:rPr>
          <w:color w:val="333333"/>
        </w:rPr>
      </w:pPr>
      <w:r w:rsidRPr="0063718B">
        <w:rPr>
          <w:color w:val="333333"/>
        </w:rPr>
        <w:t>8.Порядок оплаты</w:t>
      </w:r>
    </w:p>
    <w:p w:rsidR="005E613A" w:rsidRPr="005754E5" w:rsidRDefault="005E613A" w:rsidP="0063718B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5754E5">
        <w:rPr>
          <w:b/>
          <w:bCs/>
          <w:color w:val="333333"/>
          <w:u w:val="single"/>
        </w:rPr>
        <w:t>Для жителей г. Архангельска:</w:t>
      </w:r>
      <w:r w:rsidRPr="005754E5">
        <w:rPr>
          <w:b/>
          <w:bCs/>
          <w:color w:val="333333"/>
        </w:rPr>
        <w:t xml:space="preserve"> </w:t>
      </w:r>
      <w:r w:rsidRPr="005754E5">
        <w:rPr>
          <w:bCs/>
          <w:color w:val="333333"/>
        </w:rPr>
        <w:t xml:space="preserve">Оплата за публикацию производится в банке (квитанция в прил. 2) или в бухгалтерии СГМУ (квитанция получается в бухгалтерии в каб. 2206).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Работы студентов СГМУ без соавторства с интернами, ординаторами, врачами, </w:t>
      </w:r>
      <w:r w:rsidRPr="0063718B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>преподавателями принимаются в печать бесплатно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Для иногородних авторов: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. Оплата за публикацию производится в банке (квитанция в прил. 2) 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ВНИМАНИЕ: </w:t>
      </w:r>
      <w:r w:rsidRPr="005754E5">
        <w:rPr>
          <w:rFonts w:ascii="Times New Roman" w:hAnsi="Times New Roman"/>
          <w:color w:val="333333"/>
          <w:sz w:val="24"/>
          <w:szCs w:val="24"/>
          <w:lang w:eastAsia="ru-RU"/>
        </w:rPr>
        <w:t>в назначении платежа указать –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Оргвзнос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Фамилия И.О.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за участие в конференции AIMSC-201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Стоимость одной публикации 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470 рублей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Требования к оформлению статей:</w:t>
      </w:r>
    </w:p>
    <w:p w:rsidR="005E613A" w:rsidRPr="0062029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298">
        <w:rPr>
          <w:rFonts w:ascii="Times New Roman" w:hAnsi="Times New Roman"/>
          <w:sz w:val="24"/>
          <w:szCs w:val="24"/>
          <w:lang w:eastAsia="ru-RU"/>
        </w:rPr>
        <w:t>Все статьи проходят проверку в системе "Антиплагиат" и проходят рецензирование. Редколлегия имеет право отказать в публикации автору, если статья не пройдет рецензирование, либо же если обнаружены признаки неправомочного заимствования.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Объем не должен превышать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трёх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страниц формата А 4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1 строка – заглавными буквами полужирным шрифтом</w:t>
      </w:r>
      <w:r>
        <w:rPr>
          <w:rFonts w:ascii="Times New Roman" w:hAnsi="Times New Roman"/>
          <w:sz w:val="24"/>
          <w:szCs w:val="24"/>
          <w:lang w:eastAsia="ru-RU"/>
        </w:rPr>
        <w:t xml:space="preserve"> 14 кегелем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название статьи на русском языке (выравнивание по левому краю, точка в конце не ставится)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строка – ФИО авторов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работают/учатся в разных учреждениях, то они отмечаются надстрочными индексами)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4 строка – научный руководитель (если он есть)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5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6 строка – краткая аннотация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7 строка –ключевые слова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8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Далее – текст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754E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пунктов, через 1,5 интервала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не более 3-х страниц формата А4)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После статьи 1 строка отступа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далее – список литературы (нежирный шрифт, 12 пунктов, через 1,5 интервала) он должен представлять собой краткое библиографическое описание цитируемых работ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Списки литературы представляются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одном из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двух вариантах</w:t>
      </w:r>
      <w:r>
        <w:rPr>
          <w:rFonts w:ascii="Times New Roman" w:hAnsi="Times New Roman"/>
          <w:sz w:val="24"/>
          <w:szCs w:val="24"/>
          <w:lang w:eastAsia="ru-RU"/>
        </w:rPr>
        <w:t xml:space="preserve"> в зависимости от языка статьи</w:t>
      </w:r>
      <w:r w:rsidRPr="005754E5">
        <w:rPr>
          <w:rFonts w:ascii="Times New Roman" w:hAnsi="Times New Roman"/>
          <w:sz w:val="24"/>
          <w:szCs w:val="24"/>
          <w:lang w:eastAsia="ru-RU"/>
        </w:rPr>
        <w:t>: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>1. Русскоязычный вместе с зарубежными источниками в соответствии  с ГОСТ 7.0.5–2008.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lang w:eastAsia="ru-RU"/>
        </w:rPr>
        <w:t>2. В транслитерации буквами латинского алфавита с переводом источников публикации на английский язык в соответствии с требованиями Scopus.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Пример транслитерации приведенного выше списка литературы: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авторов приводятся в оригинальной транскрипции. Желательно ссылаться на более современные публикации (не старше 10 лет). </w:t>
      </w:r>
    </w:p>
    <w:p w:rsidR="005E613A" w:rsidRPr="005754E5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ПРИМЕР ОФОРМЛЕНИЯ: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ЗДОРОВЬЕ НАСЕЛЕНИЯ СЕВЕРА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Иванов И.И.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, Петров С.К.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1 - Северный государственный медицинский университет. Кафедра. Студент или должность E-mail: ivanov@mail.ru 2 -МУЗ «Городская   больница».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E-mail: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petrov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@mail.ru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д.м.н.,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проф., Врангель С.П. (все полужирным шрифтом)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  <w:r w:rsidRPr="005754E5">
        <w:rPr>
          <w:rFonts w:ascii="Times New Roman" w:hAnsi="Times New Roman"/>
          <w:sz w:val="24"/>
          <w:szCs w:val="24"/>
          <w:lang w:eastAsia="ru-RU"/>
        </w:rPr>
        <w:t>: В настоящее время…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Ключевые слова</w:t>
      </w:r>
      <w:r w:rsidRPr="005754E5">
        <w:rPr>
          <w:rFonts w:ascii="Times New Roman" w:hAnsi="Times New Roman"/>
          <w:sz w:val="24"/>
          <w:szCs w:val="24"/>
          <w:lang w:eastAsia="ru-RU"/>
        </w:rPr>
        <w:t>: экология, здоровье, медицина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Европейский Север ... (текст статьи, выравнивание по ширине, без переносов)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Литература: (не использовать автоматический список)</w:t>
      </w: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1.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 Анохин М. И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. Компьютерная спирометрия у детей. М. : Изд-во «БИНОМ», 2012. 104 с.</w:t>
      </w:r>
    </w:p>
    <w:p w:rsidR="005E613A" w:rsidRPr="007E7867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2.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Бузинов Р. В., Гордиенко Т. А., Гудков А. Б., Бобун И. И., Агафонов В. М.,Болтенков  В. П.  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Динамика   заболеваемости   острыми  кишечными  инфекциями населения Архангельской области // Экология человека. 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2011. № 9. 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С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. 3–8.</w:t>
      </w:r>
    </w:p>
    <w:p w:rsidR="005E613A" w:rsidRPr="005754E5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3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Berner J., Furgal C.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 Impacts of a Warming Arctic // Arctic Climate Impact Assess-ment  Scientific Report. Chapter 15. </w:t>
      </w:r>
      <w:smartTag w:uri="urn:schemas-microsoft-com:office:smarttags" w:element="place">
        <w:smartTag w:uri="urn:schemas-microsoft-com:office:smarttags" w:element="PlaceNam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Cambridge</w:t>
          </w:r>
        </w:smartTag>
        <w:r w:rsidR="005E613A" w:rsidRPr="005754E5">
          <w:rPr>
            <w:rFonts w:ascii="Times New Roman" w:hAnsi="Times New Roman"/>
            <w:color w:val="30303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University</w:t>
          </w:r>
        </w:smartTag>
      </w:smartTag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Press,  2005.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 863–906.</w:t>
      </w:r>
    </w:p>
    <w:p w:rsidR="005E613A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hAnsi="Times New Roman"/>
          <w:color w:val="303030"/>
          <w:sz w:val="24"/>
          <w:szCs w:val="24"/>
          <w:lang w:eastAsia="ru-RU"/>
        </w:rPr>
        <w:t>4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Kudayeva I. V., Masnavieva L. B., Budarina L. A.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 Metallic mercury effect on the indices of oxidative stress in persons with neurological disorders // European Journal of Natural History.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2008.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N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3.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Р. 54–55.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Мы ответим на Ваши вопросы: пр. Троицкий, 51, СГМУ,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аб.2506 (редколлегия)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тел.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(8182)21-11-42,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(8182) 21-12-52.</w:t>
      </w:r>
    </w:p>
    <w:p w:rsidR="005E613A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Ответственный за выпуск «Бюллетеня СГМУ»</w:t>
      </w:r>
      <w:r w:rsidRPr="005754E5">
        <w:rPr>
          <w:rFonts w:ascii="Times New Roman" w:hAnsi="Times New Roman"/>
          <w:sz w:val="24"/>
          <w:szCs w:val="24"/>
        </w:rPr>
        <w:t xml:space="preserve"> </w:t>
      </w:r>
    </w:p>
    <w:p w:rsidR="005E613A" w:rsidRPr="001873E8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18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873E8">
        <w:rPr>
          <w:rFonts w:ascii="Times New Roman" w:hAnsi="Times New Roman"/>
          <w:b/>
          <w:sz w:val="24"/>
          <w:szCs w:val="24"/>
        </w:rPr>
        <w:t>-</w:t>
      </w:r>
      <w:r w:rsidRPr="0063718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87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bulnsmu</w:t>
      </w:r>
      <w:r w:rsidRPr="001873E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1873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Парамонов Андрей Андреевич, моб. тел.: +79214748188</w:t>
      </w:r>
    </w:p>
    <w:p w:rsidR="005E613A" w:rsidRDefault="005E613A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Боровков Дмитрий моб.тел +7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9535002394</w:t>
      </w: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Pr="005754E5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613A" w:rsidRPr="001873E8" w:rsidRDefault="005E613A" w:rsidP="00187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5E613A" w:rsidRPr="001873E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7.Проблемы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13.Проблемы клинической и лабораторной гемостазиологии.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16.Медицина на английском (симпозиум и доклады на английском языке).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19.Социально-экономическая устойчивость Баренц-региона.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7C0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13A" w:rsidRDefault="005E613A" w:rsidP="001873E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Приложение2 </w:t>
      </w:r>
    </w:p>
    <w:p w:rsidR="005E613A" w:rsidRPr="00BC679F" w:rsidRDefault="005E613A" w:rsidP="001873E8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678"/>
        <w:gridCol w:w="1772"/>
        <w:gridCol w:w="2551"/>
      </w:tblGrid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4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4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4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4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Тип статьи</w:t>
            </w:r>
          </w:p>
        </w:tc>
        <w:tc>
          <w:tcPr>
            <w:tcW w:w="3513" w:type="dxa"/>
            <w:gridSpan w:val="2"/>
          </w:tcPr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Научная статья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Рецензия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Краткое сообщение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Обзорная статья</w:t>
            </w:r>
          </w:p>
        </w:tc>
        <w:tc>
          <w:tcPr>
            <w:tcW w:w="4323" w:type="dxa"/>
            <w:gridSpan w:val="2"/>
          </w:tcPr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Аннотация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Научный отчёт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Персоналии</w:t>
            </w:r>
          </w:p>
          <w:p w:rsidR="005E613A" w:rsidRPr="00045419" w:rsidRDefault="005E613A" w:rsidP="0004541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определён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4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D06B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873E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3</w:t>
      </w: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5E613A" w:rsidRPr="001873E8" w:rsidRDefault="005E613A" w:rsidP="00187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73E8">
        <w:rPr>
          <w:rFonts w:ascii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5E613A" w:rsidRPr="00045419" w:rsidTr="00492EE7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13A" w:rsidRPr="001873E8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3A" w:rsidRPr="001F6CA1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1F6C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(г.Архангельск) Минздрава России», л/с 20246X31100)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Р/сч 40501810300002000002 Отделение Архангельск  г. Архангельск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код дохода (КБК) 000 000 000 000 000 00 130,  в т.ч. НДС 18%.</w:t>
            </w:r>
          </w:p>
          <w:p w:rsidR="005E613A" w:rsidRPr="001F6CA1" w:rsidRDefault="005E613A" w:rsidP="001873E8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Оргвзнос за участие ФИО в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-2017</w:t>
            </w:r>
          </w:p>
          <w:p w:rsidR="005E613A" w:rsidRPr="001F6CA1" w:rsidRDefault="005E613A" w:rsidP="00187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5E613A" w:rsidRPr="001F6CA1" w:rsidRDefault="005E613A" w:rsidP="00187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л/счета плательщика)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Сумма платежа _______ руб ____ коп.     Сумма оплаты за услуги ____ руб ____ коп.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13A" w:rsidRPr="00045419" w:rsidTr="00492EE7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13A" w:rsidRPr="001F6CA1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3A" w:rsidRPr="001F6CA1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1F6C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(г.Архангельск) Минздрава России», л/с 20246X31100)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Р/сч 40501810300002000002 Отделение Архангельск  г. Архангельск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код дохода (КБК) 000 000 000 000 000 00 130,  в т.ч. НДС 18%.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Оргвзнос за участие ФИО в 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1F6C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-2017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л/счета плательщика)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Сумма платежа _______ руб ____ коп.     Сумма оплаты за услуги ____ руб ____ коп.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613A" w:rsidRPr="001F6CA1" w:rsidRDefault="005E613A" w:rsidP="00187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  <w:p w:rsidR="005E613A" w:rsidRPr="001873E8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1F6CA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5E613A" w:rsidRPr="001873E8" w:rsidRDefault="005E613A" w:rsidP="001873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E613A" w:rsidRPr="001873E8" w:rsidRDefault="005E613A" w:rsidP="001873E8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1873E8" w:rsidRDefault="005E613A" w:rsidP="001873E8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873E8">
        <w:rPr>
          <w:rFonts w:ascii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5E613A" w:rsidRPr="001873E8" w:rsidRDefault="005E613A" w:rsidP="001873E8">
      <w:pPr>
        <w:tabs>
          <w:tab w:val="left" w:pos="81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613A" w:rsidRPr="005754E5" w:rsidSect="00636727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54E5"/>
    <w:rsid w:val="00002D22"/>
    <w:rsid w:val="00045419"/>
    <w:rsid w:val="000740BE"/>
    <w:rsid w:val="000968E1"/>
    <w:rsid w:val="00145212"/>
    <w:rsid w:val="001873E8"/>
    <w:rsid w:val="001F6CA1"/>
    <w:rsid w:val="00207BA1"/>
    <w:rsid w:val="00220E44"/>
    <w:rsid w:val="00253ED5"/>
    <w:rsid w:val="0045046D"/>
    <w:rsid w:val="00492EE7"/>
    <w:rsid w:val="0051391A"/>
    <w:rsid w:val="005754E5"/>
    <w:rsid w:val="005C60E7"/>
    <w:rsid w:val="005D763D"/>
    <w:rsid w:val="005E613A"/>
    <w:rsid w:val="00620298"/>
    <w:rsid w:val="00636727"/>
    <w:rsid w:val="0063718B"/>
    <w:rsid w:val="006B6E89"/>
    <w:rsid w:val="007C0FFE"/>
    <w:rsid w:val="007C30EA"/>
    <w:rsid w:val="007E7867"/>
    <w:rsid w:val="008A5C71"/>
    <w:rsid w:val="008B50B7"/>
    <w:rsid w:val="00AF6764"/>
    <w:rsid w:val="00B31A54"/>
    <w:rsid w:val="00BC679F"/>
    <w:rsid w:val="00CF0212"/>
    <w:rsid w:val="00D06B99"/>
    <w:rsid w:val="00D57819"/>
    <w:rsid w:val="00D9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754E5"/>
    <w:rPr>
      <w:rFonts w:cs="Times New Roman"/>
      <w:b/>
      <w:bCs/>
    </w:rPr>
  </w:style>
  <w:style w:type="character" w:styleId="a5">
    <w:name w:val="Hyperlink"/>
    <w:basedOn w:val="a0"/>
    <w:uiPriority w:val="99"/>
    <w:rsid w:val="005754E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5754E5"/>
    <w:rPr>
      <w:rFonts w:cs="Times New Roman"/>
      <w:i/>
      <w:iCs/>
    </w:rPr>
  </w:style>
  <w:style w:type="table" w:styleId="a7">
    <w:name w:val="Table Grid"/>
    <w:basedOn w:val="a1"/>
    <w:uiPriority w:val="99"/>
    <w:rsid w:val="005754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8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nsm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10414</Characters>
  <Application>Microsoft Office Word</Application>
  <DocSecurity>0</DocSecurity>
  <Lines>86</Lines>
  <Paragraphs>24</Paragraphs>
  <ScaleCrop>false</ScaleCrop>
  <Company>NSMU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ОПУБЛИКОВАНИЯ РАБОТ В </dc:title>
  <dc:subject/>
  <dc:creator>Парамонов</dc:creator>
  <cp:keywords/>
  <dc:description/>
  <cp:lastModifiedBy>Парамонов</cp:lastModifiedBy>
  <cp:revision>2</cp:revision>
  <cp:lastPrinted>2017-10-11T14:16:00Z</cp:lastPrinted>
  <dcterms:created xsi:type="dcterms:W3CDTF">2017-10-26T09:10:00Z</dcterms:created>
  <dcterms:modified xsi:type="dcterms:W3CDTF">2017-10-26T09:10:00Z</dcterms:modified>
</cp:coreProperties>
</file>